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0E" w:rsidRDefault="0030000E" w:rsidP="00726AF5">
      <w:pPr>
        <w:spacing w:line="420" w:lineRule="atLeast"/>
        <w:rPr>
          <w:rFonts w:ascii="Arial" w:hAnsi="Arial" w:cs="Arial"/>
          <w:b/>
          <w:bCs/>
          <w:color w:val="174F82"/>
          <w:sz w:val="36"/>
          <w:szCs w:val="36"/>
        </w:rPr>
      </w:pPr>
      <w:r>
        <w:rPr>
          <w:rFonts w:ascii="Arial" w:hAnsi="Arial" w:cs="Arial"/>
          <w:b/>
          <w:bCs/>
          <w:color w:val="174F82"/>
          <w:sz w:val="36"/>
          <w:szCs w:val="36"/>
        </w:rPr>
        <w:t xml:space="preserve">                  </w:t>
      </w:r>
      <w:r w:rsidRPr="00726AF5">
        <w:rPr>
          <w:rFonts w:ascii="Arial" w:hAnsi="Arial" w:cs="Arial"/>
          <w:b/>
          <w:bCs/>
          <w:color w:val="174F82"/>
          <w:sz w:val="36"/>
          <w:szCs w:val="36"/>
        </w:rPr>
        <w:t xml:space="preserve">Mô hình Thư viện xanh ở </w:t>
      </w:r>
      <w:r>
        <w:rPr>
          <w:rFonts w:ascii="Arial" w:hAnsi="Arial" w:cs="Arial"/>
          <w:b/>
          <w:bCs/>
          <w:color w:val="174F82"/>
          <w:sz w:val="36"/>
          <w:szCs w:val="36"/>
        </w:rPr>
        <w:t>Mỹ thạ</w:t>
      </w:r>
      <w:r w:rsidR="003A5CDC">
        <w:rPr>
          <w:rFonts w:ascii="Arial" w:hAnsi="Arial" w:cs="Arial"/>
          <w:b/>
          <w:bCs/>
          <w:color w:val="174F82"/>
          <w:sz w:val="36"/>
          <w:szCs w:val="36"/>
        </w:rPr>
        <w:t xml:space="preserve">nh </w:t>
      </w:r>
      <w:r>
        <w:rPr>
          <w:rFonts w:ascii="Arial" w:hAnsi="Arial" w:cs="Arial"/>
          <w:b/>
          <w:bCs/>
          <w:color w:val="174F82"/>
          <w:sz w:val="36"/>
          <w:szCs w:val="36"/>
        </w:rPr>
        <w:t xml:space="preserve"> </w:t>
      </w:r>
    </w:p>
    <w:p w:rsidR="0030000E" w:rsidRPr="00726AF5" w:rsidRDefault="0030000E" w:rsidP="00726AF5">
      <w:pPr>
        <w:spacing w:line="420" w:lineRule="atLeast"/>
        <w:rPr>
          <w:rFonts w:ascii="Arial" w:hAnsi="Arial" w:cs="Arial"/>
          <w:color w:val="010101"/>
          <w:sz w:val="21"/>
          <w:szCs w:val="21"/>
        </w:rPr>
      </w:pPr>
      <w:r>
        <w:rPr>
          <w:rFonts w:ascii="Arial" w:hAnsi="Arial" w:cs="Arial"/>
          <w:b/>
          <w:bCs/>
          <w:color w:val="174F82"/>
          <w:sz w:val="36"/>
          <w:szCs w:val="36"/>
        </w:rPr>
        <w:t xml:space="preserve">                               Năm họ</w:t>
      </w:r>
      <w:r w:rsidR="003A5CDC">
        <w:rPr>
          <w:rFonts w:ascii="Arial" w:hAnsi="Arial" w:cs="Arial"/>
          <w:b/>
          <w:bCs/>
          <w:color w:val="174F82"/>
          <w:sz w:val="36"/>
          <w:szCs w:val="36"/>
        </w:rPr>
        <w:t>c: 2019</w:t>
      </w:r>
      <w:r>
        <w:rPr>
          <w:rFonts w:ascii="Arial" w:hAnsi="Arial" w:cs="Arial"/>
          <w:b/>
          <w:bCs/>
          <w:color w:val="174F82"/>
          <w:sz w:val="36"/>
          <w:szCs w:val="36"/>
        </w:rPr>
        <w:t>-20</w:t>
      </w:r>
      <w:r w:rsidR="003A5CDC">
        <w:rPr>
          <w:rFonts w:ascii="Arial" w:hAnsi="Arial" w:cs="Arial"/>
          <w:b/>
          <w:bCs/>
          <w:color w:val="174F82"/>
          <w:sz w:val="36"/>
          <w:szCs w:val="36"/>
        </w:rPr>
        <w:t>20</w:t>
      </w:r>
    </w:p>
    <w:p w:rsidR="0030000E" w:rsidRPr="00726AF5" w:rsidRDefault="0030000E" w:rsidP="00726AF5">
      <w:pPr>
        <w:spacing w:line="315" w:lineRule="atLeast"/>
        <w:jc w:val="both"/>
        <w:rPr>
          <w:b/>
          <w:bCs/>
          <w:color w:val="1D1D1D"/>
          <w:sz w:val="28"/>
          <w:szCs w:val="28"/>
        </w:rPr>
      </w:pPr>
      <w:r w:rsidRPr="00726AF5">
        <w:rPr>
          <w:rFonts w:ascii="Arial" w:hAnsi="Arial" w:cs="Arial"/>
          <w:b/>
          <w:bCs/>
          <w:color w:val="1D1D1D"/>
          <w:sz w:val="23"/>
          <w:szCs w:val="23"/>
        </w:rPr>
        <w:t xml:space="preserve"> </w:t>
      </w:r>
      <w:r w:rsidRPr="00726AF5">
        <w:rPr>
          <w:b/>
          <w:bCs/>
          <w:color w:val="1D1D1D"/>
          <w:sz w:val="28"/>
          <w:szCs w:val="28"/>
        </w:rPr>
        <w:t xml:space="preserve"> Thư viện xanh là mô hình </w:t>
      </w:r>
      <w:proofErr w:type="gramStart"/>
      <w:r w:rsidRPr="00726AF5">
        <w:rPr>
          <w:b/>
          <w:bCs/>
          <w:color w:val="1D1D1D"/>
          <w:sz w:val="28"/>
          <w:szCs w:val="28"/>
        </w:rPr>
        <w:t>thư</w:t>
      </w:r>
      <w:proofErr w:type="gramEnd"/>
      <w:r w:rsidRPr="00726AF5">
        <w:rPr>
          <w:b/>
          <w:bCs/>
          <w:color w:val="1D1D1D"/>
          <w:sz w:val="28"/>
          <w:szCs w:val="28"/>
        </w:rPr>
        <w:t xml:space="preserve"> viện mà ở đó, học sinh có thể đọc sách báo ngay tại sân trường mà không cần phải đăng ký với giáo viên như thư viện truyền thống. </w:t>
      </w:r>
    </w:p>
    <w:p w:rsidR="0030000E" w:rsidRPr="00726AF5" w:rsidRDefault="0030000E" w:rsidP="00F73359">
      <w:pPr>
        <w:spacing w:line="330" w:lineRule="atLeast"/>
        <w:ind w:firstLine="720"/>
        <w:jc w:val="both"/>
        <w:rPr>
          <w:color w:val="010101"/>
          <w:sz w:val="28"/>
          <w:szCs w:val="28"/>
        </w:rPr>
      </w:pPr>
      <w:r>
        <w:rPr>
          <w:color w:val="010101"/>
          <w:sz w:val="28"/>
          <w:szCs w:val="28"/>
        </w:rPr>
        <w:t xml:space="preserve">Ở Long </w:t>
      </w:r>
      <w:proofErr w:type="gramStart"/>
      <w:r>
        <w:rPr>
          <w:color w:val="010101"/>
          <w:sz w:val="28"/>
          <w:szCs w:val="28"/>
        </w:rPr>
        <w:t>An</w:t>
      </w:r>
      <w:proofErr w:type="gramEnd"/>
      <w:r w:rsidRPr="00726AF5">
        <w:rPr>
          <w:color w:val="010101"/>
          <w:sz w:val="28"/>
          <w:szCs w:val="28"/>
        </w:rPr>
        <w:t xml:space="preserve">, nhiều trường học đã áp dụng thành công mô hình này. Nhân ngày sách </w:t>
      </w:r>
      <w:r>
        <w:rPr>
          <w:color w:val="010101"/>
          <w:sz w:val="28"/>
          <w:szCs w:val="28"/>
        </w:rPr>
        <w:t xml:space="preserve">Việt Nam </w:t>
      </w:r>
      <w:r w:rsidR="003A5CDC">
        <w:rPr>
          <w:color w:val="010101"/>
          <w:sz w:val="28"/>
          <w:szCs w:val="28"/>
        </w:rPr>
        <w:t>24-4-2019</w:t>
      </w:r>
      <w:r w:rsidRPr="00726AF5">
        <w:rPr>
          <w:color w:val="010101"/>
          <w:sz w:val="28"/>
          <w:szCs w:val="28"/>
        </w:rPr>
        <w:t xml:space="preserve">, cùng đến với thư viện xanh ở </w:t>
      </w:r>
      <w:r>
        <w:rPr>
          <w:color w:val="010101"/>
          <w:sz w:val="28"/>
          <w:szCs w:val="28"/>
        </w:rPr>
        <w:t xml:space="preserve">trường TH Mỹ </w:t>
      </w:r>
      <w:proofErr w:type="gramStart"/>
      <w:r>
        <w:rPr>
          <w:color w:val="010101"/>
          <w:sz w:val="28"/>
          <w:szCs w:val="28"/>
        </w:rPr>
        <w:t>Thạ</w:t>
      </w:r>
      <w:r w:rsidR="003A5CDC">
        <w:rPr>
          <w:color w:val="010101"/>
          <w:sz w:val="28"/>
          <w:szCs w:val="28"/>
        </w:rPr>
        <w:t xml:space="preserve">nh </w:t>
      </w:r>
      <w:r>
        <w:rPr>
          <w:color w:val="010101"/>
          <w:sz w:val="28"/>
          <w:szCs w:val="28"/>
        </w:rPr>
        <w:t>.</w:t>
      </w:r>
      <w:proofErr w:type="gramEnd"/>
    </w:p>
    <w:tbl>
      <w:tblPr>
        <w:tblW w:w="0" w:type="dxa"/>
        <w:jc w:val="center"/>
        <w:tblCellSpacing w:w="0" w:type="dxa"/>
        <w:tblCellMar>
          <w:left w:w="0" w:type="dxa"/>
          <w:right w:w="0" w:type="dxa"/>
        </w:tblCellMar>
        <w:tblLook w:val="00A0"/>
      </w:tblPr>
      <w:tblGrid>
        <w:gridCol w:w="6"/>
      </w:tblGrid>
      <w:tr w:rsidR="0030000E" w:rsidRPr="00993A02" w:rsidTr="00726AF5">
        <w:trPr>
          <w:tblCellSpacing w:w="0" w:type="dxa"/>
          <w:jc w:val="center"/>
        </w:trPr>
        <w:tc>
          <w:tcPr>
            <w:tcW w:w="0" w:type="auto"/>
            <w:vAlign w:val="center"/>
          </w:tcPr>
          <w:p w:rsidR="0030000E" w:rsidRPr="00726AF5" w:rsidRDefault="0030000E" w:rsidP="00726AF5">
            <w:pPr>
              <w:spacing w:line="240" w:lineRule="auto"/>
              <w:rPr>
                <w:sz w:val="28"/>
                <w:szCs w:val="28"/>
              </w:rPr>
            </w:pPr>
          </w:p>
        </w:tc>
      </w:tr>
    </w:tbl>
    <w:p w:rsidR="0030000E" w:rsidRDefault="0030000E" w:rsidP="006F1AD8">
      <w:pPr>
        <w:spacing w:line="330" w:lineRule="atLeast"/>
        <w:ind w:firstLine="720"/>
        <w:jc w:val="both"/>
        <w:rPr>
          <w:color w:val="010101"/>
          <w:sz w:val="28"/>
          <w:szCs w:val="28"/>
        </w:rPr>
      </w:pPr>
      <w:r w:rsidRPr="00726AF5">
        <w:rPr>
          <w:color w:val="010101"/>
          <w:sz w:val="28"/>
          <w:szCs w:val="28"/>
        </w:rPr>
        <w:t xml:space="preserve">Khi tiếng trống báo hiệu giờ ra chơi đã điểm, rất đông các em học sinh trường </w:t>
      </w:r>
      <w:r>
        <w:rPr>
          <w:color w:val="010101"/>
          <w:sz w:val="28"/>
          <w:szCs w:val="28"/>
        </w:rPr>
        <w:t>TH Mỹ Thạ</w:t>
      </w:r>
      <w:r w:rsidR="006F1AD8">
        <w:rPr>
          <w:color w:val="010101"/>
          <w:sz w:val="28"/>
          <w:szCs w:val="28"/>
        </w:rPr>
        <w:t xml:space="preserve">nh </w:t>
      </w:r>
      <w:r w:rsidRPr="00726AF5">
        <w:rPr>
          <w:color w:val="010101"/>
          <w:sz w:val="28"/>
          <w:szCs w:val="28"/>
        </w:rPr>
        <w:t>lại tìm đế</w:t>
      </w:r>
      <w:r>
        <w:rPr>
          <w:color w:val="010101"/>
          <w:sz w:val="28"/>
          <w:szCs w:val="28"/>
        </w:rPr>
        <w:t xml:space="preserve">n các </w:t>
      </w:r>
      <w:proofErr w:type="gramStart"/>
      <w:r>
        <w:rPr>
          <w:color w:val="010101"/>
          <w:sz w:val="28"/>
          <w:szCs w:val="28"/>
        </w:rPr>
        <w:t>xe</w:t>
      </w:r>
      <w:proofErr w:type="gramEnd"/>
      <w:r w:rsidRPr="00726AF5">
        <w:rPr>
          <w:color w:val="010101"/>
          <w:sz w:val="28"/>
          <w:szCs w:val="28"/>
        </w:rPr>
        <w:t xml:space="preserve"> sách di động được bài trí trên sân trường.</w:t>
      </w:r>
    </w:p>
    <w:p w:rsidR="0030000E" w:rsidRDefault="005B10DD" w:rsidP="00726AF5">
      <w:pPr>
        <w:spacing w:line="330" w:lineRule="atLeast"/>
        <w:jc w:val="both"/>
        <w:rPr>
          <w:color w:val="010101"/>
          <w:sz w:val="28"/>
          <w:szCs w:val="28"/>
        </w:rPr>
      </w:pPr>
      <w:r w:rsidRPr="005B10DD">
        <w:rPr>
          <w:noProof/>
        </w:rPr>
        <w:pict>
          <v:shapetype id="_x0000_t202" coordsize="21600,21600" o:spt="202" path="m,l,21600r21600,l21600,xe">
            <v:stroke joinstyle="miter"/>
            <v:path gradientshapeok="t" o:connecttype="rect"/>
          </v:shapetype>
          <v:shape id="_x0000_s1026" type="#_x0000_t202" style="position:absolute;left:0;text-align:left;margin-left:258.75pt;margin-top:8.7pt;width:208.5pt;height:159.05pt;z-index:2">
            <v:textbox>
              <w:txbxContent>
                <w:p w:rsidR="0030000E" w:rsidRDefault="005B10D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87.5pt;height:140.25pt;visibility:visible">
                        <v:imagedata r:id="rId4" o:title=""/>
                      </v:shape>
                    </w:pict>
                  </w:r>
                </w:p>
              </w:txbxContent>
            </v:textbox>
          </v:shape>
        </w:pict>
      </w:r>
      <w:r w:rsidRPr="005B10DD">
        <w:rPr>
          <w:noProof/>
        </w:rPr>
        <w:pict>
          <v:shape id="_x0000_s1027" type="#_x0000_t202" style="position:absolute;left:0;text-align:left;margin-left:5.25pt;margin-top:8.7pt;width:229.5pt;height:159.05pt;z-index:1">
            <v:textbox>
              <w:txbxContent>
                <w:p w:rsidR="0030000E" w:rsidRDefault="005B10DD">
                  <w:r>
                    <w:rPr>
                      <w:noProof/>
                    </w:rPr>
                    <w:pict>
                      <v:shape id="Picture 1" o:spid="_x0000_i1026" type="#_x0000_t75" style="width:223.5pt;height:162pt;visibility:visible">
                        <v:imagedata r:id="rId5" o:title=""/>
                      </v:shape>
                    </w:pict>
                  </w:r>
                  <w:r w:rsidR="003A5CDC">
                    <w:rPr>
                      <w:noProof/>
                    </w:rPr>
                    <w:pict>
                      <v:shape id="Picture 3" o:spid="_x0000_i1027" type="#_x0000_t75" style="width:439.5pt;height:329.25pt;visibility:visible">
                        <v:imagedata r:id="rId4" o:title=""/>
                      </v:shape>
                    </w:pict>
                  </w:r>
                  <w:r w:rsidR="003A5CDC">
                    <w:rPr>
                      <w:noProof/>
                    </w:rPr>
                    <w:pict>
                      <v:shape id="Picture 2" o:spid="_x0000_i1028" type="#_x0000_t75" style="width:439.5pt;height:329.25pt;visibility:visible">
                        <v:imagedata r:id="rId4" o:title=""/>
                      </v:shape>
                    </w:pict>
                  </w:r>
                </w:p>
              </w:txbxContent>
            </v:textbox>
          </v:shape>
        </w:pict>
      </w: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Pr="00726AF5" w:rsidRDefault="0030000E" w:rsidP="00726AF5">
      <w:pPr>
        <w:spacing w:line="330" w:lineRule="atLeast"/>
        <w:jc w:val="both"/>
        <w:rPr>
          <w:color w:val="010101"/>
          <w:sz w:val="28"/>
          <w:szCs w:val="28"/>
        </w:rPr>
      </w:pPr>
      <w:r w:rsidRPr="00726AF5">
        <w:rPr>
          <w:color w:val="010101"/>
          <w:sz w:val="28"/>
          <w:szCs w:val="28"/>
        </w:rPr>
        <w:t xml:space="preserve">Từ các đầu sách về lịch sử, khoa học, sách tham khảo, </w:t>
      </w:r>
      <w:r>
        <w:rPr>
          <w:color w:val="010101"/>
          <w:sz w:val="28"/>
          <w:szCs w:val="28"/>
        </w:rPr>
        <w:t xml:space="preserve">sách thiếu </w:t>
      </w:r>
      <w:proofErr w:type="gramStart"/>
      <w:r>
        <w:rPr>
          <w:color w:val="010101"/>
          <w:sz w:val="28"/>
          <w:szCs w:val="28"/>
        </w:rPr>
        <w:t>nhi</w:t>
      </w:r>
      <w:proofErr w:type="gramEnd"/>
      <w:r>
        <w:rPr>
          <w:color w:val="010101"/>
          <w:sz w:val="28"/>
          <w:szCs w:val="28"/>
        </w:rPr>
        <w:t xml:space="preserve"> </w:t>
      </w:r>
      <w:r w:rsidRPr="00726AF5">
        <w:rPr>
          <w:color w:val="010101"/>
          <w:sz w:val="28"/>
          <w:szCs w:val="28"/>
        </w:rPr>
        <w:t>đến các tờ báo dành cho lứa tuổi thiếu niên được bày ra như một bữa tiệc tri thức để các em lựa chọn.</w:t>
      </w:r>
    </w:p>
    <w:p w:rsidR="0030000E" w:rsidRPr="00726AF5" w:rsidRDefault="0030000E" w:rsidP="003317AA">
      <w:pPr>
        <w:spacing w:line="330" w:lineRule="atLeast"/>
        <w:ind w:firstLine="720"/>
        <w:jc w:val="both"/>
        <w:rPr>
          <w:color w:val="010101"/>
          <w:sz w:val="28"/>
          <w:szCs w:val="28"/>
        </w:rPr>
      </w:pPr>
      <w:r w:rsidRPr="00726AF5">
        <w:rPr>
          <w:color w:val="010101"/>
          <w:sz w:val="28"/>
          <w:szCs w:val="28"/>
        </w:rPr>
        <w:t xml:space="preserve">Bắt đầu triển khai thực hiện từ năm 2012, với những kệ sách báo được bố trí tại những góc nhỏ trên sân trường, đến nay, thư viện xanh của trường </w:t>
      </w:r>
      <w:r>
        <w:rPr>
          <w:color w:val="010101"/>
          <w:sz w:val="28"/>
          <w:szCs w:val="28"/>
        </w:rPr>
        <w:t>TH Mỹ Thạ</w:t>
      </w:r>
      <w:r w:rsidR="006F1AD8">
        <w:rPr>
          <w:color w:val="010101"/>
          <w:sz w:val="28"/>
          <w:szCs w:val="28"/>
        </w:rPr>
        <w:t xml:space="preserve">nh </w:t>
      </w:r>
      <w:r w:rsidRPr="00726AF5">
        <w:rPr>
          <w:color w:val="010101"/>
          <w:sz w:val="28"/>
          <w:szCs w:val="28"/>
        </w:rPr>
        <w:t>đã được đầu tư bài bản hơn.</w:t>
      </w:r>
    </w:p>
    <w:p w:rsidR="0030000E" w:rsidRDefault="0030000E" w:rsidP="006F1AD8">
      <w:pPr>
        <w:spacing w:line="330" w:lineRule="atLeast"/>
        <w:ind w:firstLine="720"/>
        <w:jc w:val="both"/>
        <w:rPr>
          <w:color w:val="010101"/>
          <w:sz w:val="28"/>
          <w:szCs w:val="28"/>
        </w:rPr>
      </w:pPr>
      <w:r w:rsidRPr="00726AF5">
        <w:rPr>
          <w:color w:val="010101"/>
          <w:sz w:val="28"/>
          <w:szCs w:val="28"/>
        </w:rPr>
        <w:t xml:space="preserve">Đây cũng chính là giải pháp sáng kiến của </w:t>
      </w:r>
      <w:r>
        <w:rPr>
          <w:color w:val="010101"/>
          <w:sz w:val="28"/>
          <w:szCs w:val="28"/>
        </w:rPr>
        <w:t>giáo</w:t>
      </w:r>
      <w:r w:rsidRPr="00726AF5">
        <w:rPr>
          <w:color w:val="010101"/>
          <w:sz w:val="28"/>
          <w:szCs w:val="28"/>
        </w:rPr>
        <w:t xml:space="preserve"> viên quản lý </w:t>
      </w:r>
      <w:proofErr w:type="gramStart"/>
      <w:r w:rsidRPr="00726AF5">
        <w:rPr>
          <w:color w:val="010101"/>
          <w:sz w:val="28"/>
          <w:szCs w:val="28"/>
        </w:rPr>
        <w:t>thư</w:t>
      </w:r>
      <w:proofErr w:type="gramEnd"/>
      <w:r w:rsidRPr="00726AF5">
        <w:rPr>
          <w:color w:val="010101"/>
          <w:sz w:val="28"/>
          <w:szCs w:val="28"/>
        </w:rPr>
        <w:t xml:space="preserve"> viện của nhà trường. Từ việc để học sinh tìm đến với sách, mô hình </w:t>
      </w:r>
      <w:proofErr w:type="gramStart"/>
      <w:r w:rsidRPr="00726AF5">
        <w:rPr>
          <w:color w:val="010101"/>
          <w:sz w:val="28"/>
          <w:szCs w:val="28"/>
        </w:rPr>
        <w:t>thư</w:t>
      </w:r>
      <w:proofErr w:type="gramEnd"/>
      <w:r w:rsidRPr="00726AF5">
        <w:rPr>
          <w:color w:val="010101"/>
          <w:sz w:val="28"/>
          <w:szCs w:val="28"/>
        </w:rPr>
        <w:t xml:space="preserve"> viện xanh này đã chủ động đưa sách đến với người đọc, giúp các em học sinh dễ dàng tiếp cận với nguồn tri thức hơn.</w:t>
      </w:r>
    </w:p>
    <w:p w:rsidR="0030000E" w:rsidRDefault="005B10DD" w:rsidP="00726AF5">
      <w:pPr>
        <w:spacing w:line="330" w:lineRule="atLeast"/>
        <w:jc w:val="both"/>
        <w:rPr>
          <w:color w:val="010101"/>
          <w:sz w:val="28"/>
          <w:szCs w:val="28"/>
        </w:rPr>
      </w:pPr>
      <w:r w:rsidRPr="005B10DD">
        <w:rPr>
          <w:noProof/>
        </w:rPr>
        <w:pict>
          <v:shape id="_x0000_s1028" type="#_x0000_t202" style="position:absolute;left:0;text-align:left;margin-left:5.7pt;margin-top:12.45pt;width:220.05pt;height:145.15pt;z-index:3">
            <v:textbox>
              <w:txbxContent>
                <w:p w:rsidR="0030000E" w:rsidRDefault="003A5CDC">
                  <w:r>
                    <w:rPr>
                      <w:noProof/>
                    </w:rPr>
                    <w:pict>
                      <v:shape id="Picture 5" o:spid="_x0000_i1029" type="#_x0000_t75" style="width:208.5pt;height:140.25pt;visibility:visible">
                        <v:imagedata r:id="rId6" o:title=""/>
                      </v:shape>
                    </w:pict>
                  </w:r>
                </w:p>
              </w:txbxContent>
            </v:textbox>
          </v:shape>
        </w:pict>
      </w:r>
      <w:r w:rsidRPr="005B10DD">
        <w:rPr>
          <w:noProof/>
        </w:rPr>
        <w:pict>
          <v:shape id="_x0000_s1029" type="#_x0000_t202" style="position:absolute;left:0;text-align:left;margin-left:250.5pt;margin-top:12.45pt;width:213pt;height:141pt;z-index:4">
            <v:textbox>
              <w:txbxContent>
                <w:p w:rsidR="0030000E" w:rsidRDefault="003A5CDC">
                  <w:r>
                    <w:rPr>
                      <w:noProof/>
                    </w:rPr>
                    <w:pict>
                      <v:shape id="Picture 6" o:spid="_x0000_i1030" type="#_x0000_t75" style="width:194.25pt;height:140.25pt;visibility:visible">
                        <v:imagedata r:id="rId7" o:title=""/>
                      </v:shape>
                    </w:pict>
                  </w:r>
                </w:p>
              </w:txbxContent>
            </v:textbox>
          </v:shape>
        </w:pict>
      </w: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Pr="00726AF5" w:rsidRDefault="0030000E" w:rsidP="00DE3DFC">
      <w:pPr>
        <w:spacing w:line="330" w:lineRule="atLeast"/>
        <w:ind w:firstLine="720"/>
        <w:jc w:val="both"/>
        <w:rPr>
          <w:color w:val="010101"/>
          <w:sz w:val="28"/>
          <w:szCs w:val="28"/>
        </w:rPr>
      </w:pPr>
      <w:r w:rsidRPr="00726AF5">
        <w:rPr>
          <w:color w:val="010101"/>
          <w:sz w:val="28"/>
          <w:szCs w:val="28"/>
        </w:rPr>
        <w:lastRenderedPageBreak/>
        <w:t xml:space="preserve">Điểm khác biệt lớn nhất giữa </w:t>
      </w:r>
      <w:proofErr w:type="gramStart"/>
      <w:r w:rsidRPr="00726AF5">
        <w:rPr>
          <w:color w:val="010101"/>
          <w:sz w:val="28"/>
          <w:szCs w:val="28"/>
        </w:rPr>
        <w:t>thư</w:t>
      </w:r>
      <w:proofErr w:type="gramEnd"/>
      <w:r w:rsidRPr="00726AF5">
        <w:rPr>
          <w:color w:val="010101"/>
          <w:sz w:val="28"/>
          <w:szCs w:val="28"/>
        </w:rPr>
        <w:t xml:space="preserve"> viện xanh là thư viện truyền thống chính là không gian đọc sách. Các em học sinh được đọc sách trong một không gian mở và có thể tự do lựa chọn thể loại sách cần đọc. </w:t>
      </w:r>
      <w:proofErr w:type="gramStart"/>
      <w:r w:rsidRPr="00726AF5">
        <w:rPr>
          <w:color w:val="010101"/>
          <w:sz w:val="28"/>
          <w:szCs w:val="28"/>
        </w:rPr>
        <w:t>Đồng thời, các em học sinh không cần phải đăng ký với giáo viên và có thể đọc nhiều thể loại sách cùng một lúc.</w:t>
      </w:r>
      <w:proofErr w:type="gramEnd"/>
      <w:r w:rsidRPr="00726AF5">
        <w:rPr>
          <w:color w:val="010101"/>
          <w:sz w:val="28"/>
          <w:szCs w:val="28"/>
        </w:rPr>
        <w:t xml:space="preserve"> Việc không giới hạn các em trong một không gian đọc sách nhất định đã góp phần giúp các em tiếp </w:t>
      </w:r>
      <w:proofErr w:type="gramStart"/>
      <w:r w:rsidRPr="00726AF5">
        <w:rPr>
          <w:color w:val="010101"/>
          <w:sz w:val="28"/>
          <w:szCs w:val="28"/>
        </w:rPr>
        <w:t>thu</w:t>
      </w:r>
      <w:proofErr w:type="gramEnd"/>
      <w:r w:rsidRPr="00726AF5">
        <w:rPr>
          <w:color w:val="010101"/>
          <w:sz w:val="28"/>
          <w:szCs w:val="28"/>
        </w:rPr>
        <w:t xml:space="preserve"> kiến thức một cách nhanh chóng và dễ dàng hơn.</w:t>
      </w:r>
    </w:p>
    <w:p w:rsidR="0030000E" w:rsidRPr="00726AF5" w:rsidRDefault="0030000E" w:rsidP="006F1AD8">
      <w:pPr>
        <w:spacing w:line="330" w:lineRule="atLeast"/>
        <w:ind w:firstLine="720"/>
        <w:jc w:val="both"/>
        <w:rPr>
          <w:color w:val="010101"/>
          <w:sz w:val="28"/>
          <w:szCs w:val="28"/>
        </w:rPr>
      </w:pPr>
      <w:r w:rsidRPr="00726AF5">
        <w:rPr>
          <w:color w:val="010101"/>
          <w:sz w:val="28"/>
          <w:szCs w:val="28"/>
        </w:rPr>
        <w:t xml:space="preserve">Hiện nay trên địa bàn </w:t>
      </w:r>
      <w:r>
        <w:rPr>
          <w:color w:val="010101"/>
          <w:sz w:val="28"/>
          <w:szCs w:val="28"/>
        </w:rPr>
        <w:t xml:space="preserve">Long </w:t>
      </w:r>
      <w:proofErr w:type="gramStart"/>
      <w:r>
        <w:rPr>
          <w:color w:val="010101"/>
          <w:sz w:val="28"/>
          <w:szCs w:val="28"/>
        </w:rPr>
        <w:t>An</w:t>
      </w:r>
      <w:proofErr w:type="gramEnd"/>
      <w:r w:rsidRPr="00726AF5">
        <w:rPr>
          <w:color w:val="010101"/>
          <w:sz w:val="28"/>
          <w:szCs w:val="28"/>
        </w:rPr>
        <w:t xml:space="preserve"> đã có rất nhiều trường triển khai mô hình thư viện xanh. Mỗi trường đều có một hình thức tổ chức, bài trí không gian đọc sách khác nhau nhưng tựu chung lại, mô hình thư viện xanh đã phát huy văn hóa đọc sách trong các em học sinh, để việc tìm đến thư viện và tìm đến thế giới tri thức từ những trang sách không còn gò bó, giới hạn như trước đây.</w:t>
      </w:r>
    </w:p>
    <w:p w:rsidR="0030000E" w:rsidRPr="00726AF5" w:rsidRDefault="0030000E" w:rsidP="003317AA">
      <w:pPr>
        <w:spacing w:line="330" w:lineRule="atLeast"/>
        <w:ind w:firstLine="720"/>
        <w:jc w:val="both"/>
        <w:rPr>
          <w:color w:val="010101"/>
          <w:sz w:val="28"/>
          <w:szCs w:val="28"/>
        </w:rPr>
      </w:pPr>
      <w:proofErr w:type="gramStart"/>
      <w:r w:rsidRPr="00726AF5">
        <w:rPr>
          <w:color w:val="010101"/>
          <w:sz w:val="28"/>
          <w:szCs w:val="28"/>
        </w:rPr>
        <w:t>Xã hội càng ngày càng phát triển, nhu cầu của con người càng ngày càng tăng lên.</w:t>
      </w:r>
      <w:proofErr w:type="gramEnd"/>
      <w:r w:rsidRPr="00726AF5">
        <w:rPr>
          <w:color w:val="010101"/>
          <w:sz w:val="28"/>
          <w:szCs w:val="28"/>
        </w:rPr>
        <w:t xml:space="preserve"> </w:t>
      </w:r>
      <w:proofErr w:type="gramStart"/>
      <w:r w:rsidRPr="00726AF5">
        <w:rPr>
          <w:color w:val="010101"/>
          <w:sz w:val="28"/>
          <w:szCs w:val="28"/>
        </w:rPr>
        <w:t>Trong đó, nhu cầu về tìm hiểu kiến thức và tra cứu thông tin cũng đóng vai trò hết sức quan trọng.</w:t>
      </w:r>
      <w:proofErr w:type="gramEnd"/>
      <w:r w:rsidRPr="00726AF5">
        <w:rPr>
          <w:color w:val="010101"/>
          <w:sz w:val="28"/>
          <w:szCs w:val="28"/>
        </w:rPr>
        <w:t xml:space="preserve"> Với một </w:t>
      </w:r>
      <w:proofErr w:type="gramStart"/>
      <w:r w:rsidRPr="00726AF5">
        <w:rPr>
          <w:color w:val="010101"/>
          <w:sz w:val="28"/>
          <w:szCs w:val="28"/>
        </w:rPr>
        <w:t>thư</w:t>
      </w:r>
      <w:proofErr w:type="gramEnd"/>
      <w:r w:rsidRPr="00726AF5">
        <w:rPr>
          <w:color w:val="010101"/>
          <w:sz w:val="28"/>
          <w:szCs w:val="28"/>
        </w:rPr>
        <w:t xml:space="preserve"> viện tổng hợp sẽ tạo nên một nơi lý tưởng để mọi người đến để tra cứu thông tin một cách thoải mái và tiện lợi.</w:t>
      </w:r>
    </w:p>
    <w:p w:rsidR="0030000E" w:rsidRDefault="005B10DD" w:rsidP="006F1AD8">
      <w:pPr>
        <w:spacing w:line="330" w:lineRule="atLeast"/>
        <w:ind w:firstLine="720"/>
        <w:jc w:val="both"/>
        <w:rPr>
          <w:color w:val="010101"/>
          <w:sz w:val="28"/>
          <w:szCs w:val="28"/>
        </w:rPr>
      </w:pPr>
      <w:r w:rsidRPr="005B10DD">
        <w:rPr>
          <w:noProof/>
        </w:rPr>
        <w:pict>
          <v:shape id="_x0000_s1030" type="#_x0000_t202" style="position:absolute;left:0;text-align:left;margin-left:18pt;margin-top:84.75pt;width:440.25pt;height:255.75pt;z-index:5">
            <v:textbox>
              <w:txbxContent>
                <w:p w:rsidR="0030000E" w:rsidRDefault="003A5CDC">
                  <w:r>
                    <w:rPr>
                      <w:noProof/>
                    </w:rPr>
                    <w:pict>
                      <v:shape id="Picture 7" o:spid="_x0000_i1031" type="#_x0000_t75" style="width:424.5pt;height:318.75pt;visibility:visible">
                        <v:imagedata r:id="rId8" o:title=""/>
                      </v:shape>
                    </w:pict>
                  </w:r>
                </w:p>
              </w:txbxContent>
            </v:textbox>
          </v:shape>
        </w:pict>
      </w:r>
      <w:r w:rsidR="0030000E" w:rsidRPr="00726AF5">
        <w:rPr>
          <w:color w:val="010101"/>
          <w:sz w:val="28"/>
          <w:szCs w:val="28"/>
        </w:rPr>
        <w:t xml:space="preserve">Thư viện xanh với mục đích mang lại một nét mới, một không gian thư viện gần gũi thiên nhiên, đáp ứng nhu </w:t>
      </w:r>
      <w:r w:rsidR="0030000E">
        <w:rPr>
          <w:color w:val="010101"/>
          <w:sz w:val="28"/>
          <w:szCs w:val="28"/>
        </w:rPr>
        <w:t xml:space="preserve">cầu </w:t>
      </w:r>
      <w:r w:rsidR="0030000E" w:rsidRPr="00726AF5">
        <w:rPr>
          <w:color w:val="010101"/>
          <w:sz w:val="28"/>
          <w:szCs w:val="28"/>
        </w:rPr>
        <w:t>các độc giả giờ đây đã trở thành khoảng trời riêng cho các em học sinh, nơi các em có thể khám phá kho tàng tri thức vô tận của thế giới.</w:t>
      </w: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p>
    <w:p w:rsidR="0030000E" w:rsidRDefault="0030000E" w:rsidP="00726AF5">
      <w:pPr>
        <w:spacing w:line="330" w:lineRule="atLeast"/>
        <w:jc w:val="both"/>
        <w:rPr>
          <w:color w:val="010101"/>
          <w:sz w:val="28"/>
          <w:szCs w:val="28"/>
        </w:rPr>
      </w:pPr>
      <w:r>
        <w:rPr>
          <w:color w:val="010101"/>
          <w:sz w:val="28"/>
          <w:szCs w:val="28"/>
        </w:rPr>
        <w:t xml:space="preserve">                                                             Giáo viên TV-TB</w:t>
      </w:r>
    </w:p>
    <w:p w:rsidR="0030000E" w:rsidRDefault="0030000E" w:rsidP="00726AF5">
      <w:pPr>
        <w:spacing w:line="330" w:lineRule="atLeast"/>
        <w:jc w:val="both"/>
        <w:rPr>
          <w:color w:val="010101"/>
          <w:sz w:val="28"/>
          <w:szCs w:val="28"/>
        </w:rPr>
      </w:pPr>
    </w:p>
    <w:p w:rsidR="0030000E" w:rsidRPr="00726AF5" w:rsidRDefault="0030000E" w:rsidP="00726AF5">
      <w:pPr>
        <w:spacing w:line="330" w:lineRule="atLeast"/>
        <w:jc w:val="both"/>
        <w:rPr>
          <w:color w:val="010101"/>
          <w:sz w:val="28"/>
          <w:szCs w:val="28"/>
        </w:rPr>
      </w:pPr>
      <w:r>
        <w:rPr>
          <w:color w:val="010101"/>
          <w:sz w:val="28"/>
          <w:szCs w:val="28"/>
        </w:rPr>
        <w:t xml:space="preserve">                                                                   Lê Văn Kỳ</w:t>
      </w:r>
    </w:p>
    <w:sectPr w:rsidR="0030000E" w:rsidRPr="00726AF5" w:rsidSect="00837C2C">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AF5"/>
    <w:rsid w:val="00114450"/>
    <w:rsid w:val="001D0054"/>
    <w:rsid w:val="0023343F"/>
    <w:rsid w:val="00262209"/>
    <w:rsid w:val="00282F81"/>
    <w:rsid w:val="0030000E"/>
    <w:rsid w:val="003317AA"/>
    <w:rsid w:val="0039723C"/>
    <w:rsid w:val="003A5CDC"/>
    <w:rsid w:val="003E0FAD"/>
    <w:rsid w:val="00526B0B"/>
    <w:rsid w:val="0055071D"/>
    <w:rsid w:val="005B10DD"/>
    <w:rsid w:val="005C7B82"/>
    <w:rsid w:val="0060504A"/>
    <w:rsid w:val="00611541"/>
    <w:rsid w:val="00694182"/>
    <w:rsid w:val="006F1AD8"/>
    <w:rsid w:val="00722DF6"/>
    <w:rsid w:val="00726AF5"/>
    <w:rsid w:val="00745C22"/>
    <w:rsid w:val="008144A1"/>
    <w:rsid w:val="00837C2C"/>
    <w:rsid w:val="008655E0"/>
    <w:rsid w:val="00876140"/>
    <w:rsid w:val="008E0713"/>
    <w:rsid w:val="00971C8D"/>
    <w:rsid w:val="00993A02"/>
    <w:rsid w:val="009F0D9B"/>
    <w:rsid w:val="00AC3E0B"/>
    <w:rsid w:val="00C96CAE"/>
    <w:rsid w:val="00CA6C67"/>
    <w:rsid w:val="00CB416A"/>
    <w:rsid w:val="00D2183E"/>
    <w:rsid w:val="00DE3DFC"/>
    <w:rsid w:val="00F23AF8"/>
    <w:rsid w:val="00F44774"/>
    <w:rsid w:val="00F520B6"/>
    <w:rsid w:val="00F5694B"/>
    <w:rsid w:val="00F73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0"/>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726AF5"/>
    <w:pPr>
      <w:spacing w:before="100" w:beforeAutospacing="1" w:after="100" w:afterAutospacing="1" w:line="240" w:lineRule="auto"/>
    </w:pPr>
    <w:rPr>
      <w:rFonts w:eastAsia="Times New Roman"/>
    </w:rPr>
  </w:style>
  <w:style w:type="paragraph" w:styleId="NormalWeb">
    <w:name w:val="Normal (Web)"/>
    <w:basedOn w:val="Normal"/>
    <w:uiPriority w:val="99"/>
    <w:semiHidden/>
    <w:rsid w:val="00726AF5"/>
    <w:pPr>
      <w:spacing w:before="100" w:beforeAutospacing="1" w:after="100" w:afterAutospacing="1" w:line="240" w:lineRule="auto"/>
    </w:pPr>
    <w:rPr>
      <w:rFonts w:eastAsia="Times New Roman"/>
    </w:rPr>
  </w:style>
  <w:style w:type="character" w:styleId="Strong">
    <w:name w:val="Strong"/>
    <w:basedOn w:val="DefaultParagraphFont"/>
    <w:uiPriority w:val="99"/>
    <w:qFormat/>
    <w:rsid w:val="00726AF5"/>
    <w:rPr>
      <w:rFonts w:cs="Times New Roman"/>
      <w:b/>
      <w:bCs/>
    </w:rPr>
  </w:style>
  <w:style w:type="paragraph" w:styleId="BalloonText">
    <w:name w:val="Balloon Text"/>
    <w:basedOn w:val="Normal"/>
    <w:link w:val="BalloonTextChar"/>
    <w:uiPriority w:val="99"/>
    <w:semiHidden/>
    <w:rsid w:val="00282F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594430">
      <w:marLeft w:val="0"/>
      <w:marRight w:val="0"/>
      <w:marTop w:val="0"/>
      <w:marBottom w:val="0"/>
      <w:divBdr>
        <w:top w:val="none" w:sz="0" w:space="0" w:color="auto"/>
        <w:left w:val="none" w:sz="0" w:space="0" w:color="auto"/>
        <w:bottom w:val="none" w:sz="0" w:space="0" w:color="auto"/>
        <w:right w:val="none" w:sz="0" w:space="0" w:color="auto"/>
      </w:divBdr>
      <w:divsChild>
        <w:div w:id="1075594431">
          <w:marLeft w:val="0"/>
          <w:marRight w:val="0"/>
          <w:marTop w:val="150"/>
          <w:marBottom w:val="0"/>
          <w:divBdr>
            <w:top w:val="none" w:sz="0" w:space="0" w:color="auto"/>
            <w:left w:val="none" w:sz="0" w:space="0" w:color="auto"/>
            <w:bottom w:val="none" w:sz="0" w:space="0" w:color="auto"/>
            <w:right w:val="none" w:sz="0" w:space="0" w:color="auto"/>
          </w:divBdr>
        </w:div>
        <w:div w:id="1075594432">
          <w:marLeft w:val="0"/>
          <w:marRight w:val="0"/>
          <w:marTop w:val="150"/>
          <w:marBottom w:val="0"/>
          <w:divBdr>
            <w:top w:val="none" w:sz="0" w:space="0" w:color="auto"/>
            <w:left w:val="none" w:sz="0" w:space="0" w:color="auto"/>
            <w:bottom w:val="none" w:sz="0" w:space="0" w:color="auto"/>
            <w:right w:val="none" w:sz="0" w:space="0" w:color="auto"/>
          </w:divBdr>
          <w:divsChild>
            <w:div w:id="1075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An</cp:lastModifiedBy>
  <cp:revision>23</cp:revision>
  <dcterms:created xsi:type="dcterms:W3CDTF">2016-11-17T12:03:00Z</dcterms:created>
  <dcterms:modified xsi:type="dcterms:W3CDTF">2020-01-08T00:52:00Z</dcterms:modified>
</cp:coreProperties>
</file>